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Автор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 w:eastAsia="en-US"/>
              </w:rPr>
              <w:t>Кожевников С.К.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  <w:lang w:eastAsia="en-US"/>
              </w:rPr>
              <w:t>Другие авторы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Заглавие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 w:eastAsia="en-US"/>
              </w:rPr>
              <w:t>Биогеохимия и эктоксикология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Сведения, относящиеся к заглавию: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pStyle w:val="a5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Язык текста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русский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Место издания 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 w:eastAsia="en-US"/>
              </w:rPr>
              <w:t>Костанай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Издательство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 w:eastAsia="en-US"/>
              </w:rPr>
              <w:t>А.Байтұрсынов атындағы ҚМУ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Год издания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42008F">
            <w:pPr>
              <w:ind w:firstLine="197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</w:t>
            </w:r>
            <w:r w:rsidR="0042008F">
              <w:rPr>
                <w:color w:val="000000"/>
                <w:lang w:eastAsia="en-US"/>
              </w:rPr>
              <w:t>8</w:t>
            </w:r>
            <w:bookmarkStart w:id="0" w:name="_GoBack"/>
            <w:bookmarkEnd w:id="0"/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Аннотация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ind w:firstLine="567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Учебно-методический комплекс дисциплины «Биогеохимия и </w:t>
            </w:r>
            <w:proofErr w:type="spellStart"/>
            <w:r>
              <w:rPr>
                <w:color w:val="000000"/>
                <w:lang w:eastAsia="en-US"/>
              </w:rPr>
              <w:t>экотоксикология</w:t>
            </w:r>
            <w:proofErr w:type="spellEnd"/>
            <w:r>
              <w:rPr>
                <w:color w:val="000000"/>
                <w:lang w:eastAsia="en-US"/>
              </w:rPr>
              <w:t xml:space="preserve">»  содержит все необходимые документы для изучения дисциплины: </w:t>
            </w:r>
            <w:proofErr w:type="spellStart"/>
            <w:r>
              <w:rPr>
                <w:color w:val="000000"/>
                <w:lang w:eastAsia="en-US"/>
              </w:rPr>
              <w:t>силлабус</w:t>
            </w:r>
            <w:proofErr w:type="spellEnd"/>
            <w:r>
              <w:rPr>
                <w:color w:val="000000"/>
                <w:lang w:eastAsia="en-US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AF604A" w:rsidRDefault="00AF604A" w:rsidP="00AF604A">
            <w:pPr>
              <w:ind w:firstLine="567"/>
              <w:jc w:val="both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Предназначен</w:t>
            </w:r>
            <w:proofErr w:type="gramEnd"/>
            <w:r>
              <w:rPr>
                <w:color w:val="000000"/>
                <w:lang w:eastAsia="en-US"/>
              </w:rPr>
              <w:t xml:space="preserve"> для студентов специальностей: </w:t>
            </w:r>
            <w:r w:rsidRPr="00AF604A">
              <w:rPr>
                <w:color w:val="000000"/>
                <w:lang w:eastAsia="en-US"/>
              </w:rPr>
              <w:t>5В060800</w:t>
            </w:r>
            <w:r>
              <w:rPr>
                <w:color w:val="000000"/>
                <w:lang w:eastAsia="en-US"/>
              </w:rPr>
              <w:t>-Экология.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Ключевые слова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jc w:val="both"/>
              <w:rPr>
                <w:color w:val="000000"/>
                <w:lang w:eastAsia="en-US"/>
              </w:rPr>
            </w:pPr>
            <w:r>
              <w:rPr>
                <w:iCs/>
                <w:color w:val="000000"/>
                <w:shd w:val="clear" w:color="auto" w:fill="FFFFFF"/>
                <w:lang w:eastAsia="en-US"/>
              </w:rPr>
              <w:t xml:space="preserve">Экотоксикантов,  ландшафт, токсичность, доза, тяжелые металлы, </w:t>
            </w:r>
            <w:proofErr w:type="spellStart"/>
            <w:r>
              <w:rPr>
                <w:iCs/>
                <w:color w:val="000000"/>
                <w:shd w:val="clear" w:color="auto" w:fill="FFFFFF"/>
                <w:lang w:eastAsia="en-US"/>
              </w:rPr>
              <w:t>кларк</w:t>
            </w:r>
            <w:proofErr w:type="spellEnd"/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Предметная рубрика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Охрана окружающей среды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pStyle w:val="a6"/>
              <w:ind w:left="0"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УДК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ББК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pStyle w:val="a3"/>
              <w:rPr>
                <w:rFonts w:eastAsia="Calibri"/>
                <w:lang w:eastAsia="en-US"/>
              </w:rPr>
            </w:pP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Специальность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Экология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Факультет *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АБФ </w:t>
            </w:r>
          </w:p>
        </w:tc>
      </w:tr>
    </w:tbl>
    <w:p w:rsidR="007A704B" w:rsidRDefault="007A704B"/>
    <w:sectPr w:rsidR="007A7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04A"/>
    <w:rsid w:val="0042008F"/>
    <w:rsid w:val="007A704B"/>
    <w:rsid w:val="00A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F604A"/>
    <w:pPr>
      <w:spacing w:after="120"/>
    </w:pPr>
  </w:style>
  <w:style w:type="character" w:customStyle="1" w:styleId="a4">
    <w:name w:val="Основной текст Знак"/>
    <w:basedOn w:val="a0"/>
    <w:link w:val="a3"/>
    <w:rsid w:val="00AF6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F604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AF604A"/>
    <w:pPr>
      <w:ind w:left="720"/>
      <w:contextualSpacing/>
    </w:pPr>
  </w:style>
  <w:style w:type="table" w:styleId="a7">
    <w:name w:val="Table Grid"/>
    <w:basedOn w:val="a1"/>
    <w:uiPriority w:val="59"/>
    <w:rsid w:val="00AF6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F604A"/>
    <w:pPr>
      <w:spacing w:after="120"/>
    </w:pPr>
  </w:style>
  <w:style w:type="character" w:customStyle="1" w:styleId="a4">
    <w:name w:val="Основной текст Знак"/>
    <w:basedOn w:val="a0"/>
    <w:link w:val="a3"/>
    <w:rsid w:val="00AF6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F604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AF604A"/>
    <w:pPr>
      <w:ind w:left="720"/>
      <w:contextualSpacing/>
    </w:pPr>
  </w:style>
  <w:style w:type="table" w:styleId="a7">
    <w:name w:val="Table Grid"/>
    <w:basedOn w:val="a1"/>
    <w:uiPriority w:val="59"/>
    <w:rsid w:val="00AF6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</dc:creator>
  <cp:lastModifiedBy>Тимур</cp:lastModifiedBy>
  <cp:revision>2</cp:revision>
  <dcterms:created xsi:type="dcterms:W3CDTF">2019-01-17T14:22:00Z</dcterms:created>
  <dcterms:modified xsi:type="dcterms:W3CDTF">2019-01-17T14:36:00Z</dcterms:modified>
</cp:coreProperties>
</file>